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F8F" w:rsidRDefault="00D15F8F" w:rsidP="00D15F8F">
      <w:pPr>
        <w:shd w:val="clear" w:color="auto" w:fill="FFFFFF"/>
        <w:spacing w:line="360" w:lineRule="auto"/>
        <w:rPr>
          <w:rFonts w:ascii="Georgia" w:hAnsi="Georgia" w:cs="Courier New"/>
          <w:sz w:val="24"/>
          <w:szCs w:val="24"/>
        </w:rPr>
      </w:pPr>
      <w:r w:rsidRPr="00D15F8F">
        <w:rPr>
          <w:rFonts w:ascii="Georgia" w:hAnsi="Georgia"/>
          <w:b/>
          <w:sz w:val="24"/>
          <w:szCs w:val="24"/>
        </w:rPr>
        <w:t xml:space="preserve">‘An evening with The Cure’s Lol Tolhurst: Lol describes his Cure’. </w:t>
      </w:r>
      <w:r>
        <w:rPr>
          <w:rFonts w:ascii="Georgia" w:hAnsi="Georgia"/>
          <w:b/>
          <w:sz w:val="24"/>
          <w:szCs w:val="24"/>
        </w:rPr>
        <w:t xml:space="preserve">Published in </w:t>
      </w:r>
      <w:r w:rsidRPr="00D15F8F">
        <w:rPr>
          <w:rFonts w:ascii="Georgia" w:hAnsi="Georgia"/>
          <w:b/>
          <w:i/>
          <w:sz w:val="24"/>
          <w:szCs w:val="24"/>
        </w:rPr>
        <w:t>Razur Cuts III</w:t>
      </w:r>
      <w:r w:rsidRPr="00D15F8F">
        <w:rPr>
          <w:rFonts w:ascii="Georgia" w:hAnsi="Georgia"/>
          <w:b/>
          <w:sz w:val="24"/>
          <w:szCs w:val="24"/>
        </w:rPr>
        <w:t>. July 2017.</w:t>
      </w:r>
      <w:r w:rsidRPr="00D15F8F">
        <w:rPr>
          <w:rFonts w:ascii="Georgia" w:hAnsi="Georgia" w:cs="Courier New"/>
          <w:sz w:val="24"/>
          <w:szCs w:val="24"/>
        </w:rPr>
        <w:t xml:space="preserve"> </w:t>
      </w:r>
    </w:p>
    <w:p w:rsidR="00D15F8F" w:rsidRPr="00D15F8F" w:rsidRDefault="002B3098" w:rsidP="00D15F8F">
      <w:pPr>
        <w:shd w:val="clear" w:color="auto" w:fill="FFFFFF"/>
        <w:spacing w:line="360" w:lineRule="auto"/>
        <w:rPr>
          <w:rFonts w:ascii="Georgia" w:hAnsi="Georgia"/>
          <w:b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 xml:space="preserve">Writer: </w:t>
      </w:r>
      <w:r w:rsidR="00D15F8F" w:rsidRPr="00D15F8F">
        <w:rPr>
          <w:rFonts w:ascii="Georgia" w:hAnsi="Georgia" w:cs="Courier New"/>
          <w:sz w:val="24"/>
          <w:szCs w:val="24"/>
        </w:rPr>
        <w:t>Sean Z Fitzgerald ©2016</w:t>
      </w:r>
    </w:p>
    <w:p w:rsidR="00D15F8F" w:rsidRPr="00D15F8F" w:rsidRDefault="00D15F8F" w:rsidP="00D15F8F">
      <w:pPr>
        <w:shd w:val="clear" w:color="auto" w:fill="FFFFFF"/>
        <w:spacing w:line="360" w:lineRule="auto"/>
        <w:rPr>
          <w:rStyle w:val="kxbc"/>
          <w:rFonts w:ascii="Georgia" w:hAnsi="Georgia"/>
          <w:sz w:val="24"/>
          <w:szCs w:val="24"/>
        </w:rPr>
      </w:pPr>
      <w:r w:rsidRPr="00D15F8F">
        <w:rPr>
          <w:rFonts w:ascii="Georgia" w:hAnsi="Georgia"/>
          <w:sz w:val="24"/>
          <w:szCs w:val="24"/>
        </w:rPr>
        <w:t xml:space="preserve">Lol Tolhurst offers insights and musings on the beginnings of The Cure and his friendship with the band’s co-founder Robert Smith in an intimate evening of interviews, questions and readings from his new book, </w:t>
      </w:r>
      <w:r w:rsidRPr="00D15F8F">
        <w:rPr>
          <w:rStyle w:val="kxbc"/>
          <w:rFonts w:ascii="Georgia" w:hAnsi="Georgia"/>
          <w:i/>
          <w:sz w:val="24"/>
          <w:szCs w:val="24"/>
        </w:rPr>
        <w:t>Cured: The Tale of Two Imaginary Boys</w:t>
      </w:r>
      <w:r w:rsidRPr="00D15F8F">
        <w:rPr>
          <w:rStyle w:val="kxbc"/>
          <w:rFonts w:ascii="Georgia" w:hAnsi="Georgia"/>
          <w:sz w:val="24"/>
          <w:szCs w:val="24"/>
        </w:rPr>
        <w:t>.</w:t>
      </w:r>
    </w:p>
    <w:p w:rsidR="00640438" w:rsidRDefault="00640438" w:rsidP="00D15F8F">
      <w:pPr>
        <w:spacing w:line="360" w:lineRule="auto"/>
        <w:rPr>
          <w:rFonts w:ascii="Georgia" w:hAnsi="Georgia" w:cs="Courier New"/>
          <w:sz w:val="24"/>
          <w:szCs w:val="24"/>
        </w:rPr>
      </w:pPr>
    </w:p>
    <w:p w:rsidR="000C4A2C" w:rsidRPr="003A0DAB" w:rsidRDefault="00640438" w:rsidP="00D15F8F">
      <w:pPr>
        <w:spacing w:line="360" w:lineRule="auto"/>
        <w:rPr>
          <w:rFonts w:ascii="Georgia" w:hAnsi="Georgia" w:cs="Courier New"/>
          <w:b/>
          <w:sz w:val="24"/>
          <w:szCs w:val="24"/>
        </w:rPr>
      </w:pPr>
      <w:r w:rsidRPr="003A0DAB">
        <w:rPr>
          <w:rFonts w:ascii="Georgia" w:hAnsi="Georgia" w:cs="Courier New"/>
          <w:b/>
          <w:sz w:val="24"/>
          <w:szCs w:val="24"/>
        </w:rPr>
        <w:t>Lol describes his Cure</w:t>
      </w:r>
    </w:p>
    <w:p w:rsidR="000C4A2C" w:rsidRDefault="000C4A2C" w:rsidP="00A86874">
      <w:pPr>
        <w:spacing w:line="360" w:lineRule="auto"/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 xml:space="preserve">The Lower Mews </w:t>
      </w:r>
      <w:r w:rsidR="00787E34">
        <w:rPr>
          <w:rFonts w:ascii="Georgia" w:hAnsi="Georgia" w:cs="Courier New"/>
          <w:sz w:val="24"/>
          <w:szCs w:val="24"/>
        </w:rPr>
        <w:t xml:space="preserve">building, part- stone, part-prefab sits in the </w:t>
      </w:r>
      <w:r w:rsidR="003A0DAB">
        <w:rPr>
          <w:rFonts w:ascii="Georgia" w:hAnsi="Georgia" w:cs="Courier New"/>
          <w:sz w:val="24"/>
          <w:szCs w:val="24"/>
        </w:rPr>
        <w:t>lee</w:t>
      </w:r>
      <w:r w:rsidR="00787E34">
        <w:rPr>
          <w:rFonts w:ascii="Georgia" w:hAnsi="Georgia" w:cs="Courier New"/>
          <w:sz w:val="24"/>
          <w:szCs w:val="24"/>
        </w:rPr>
        <w:t xml:space="preserve"> of the small but impressive Christ Church in Bath. This sparse hall would have been</w:t>
      </w:r>
      <w:r>
        <w:rPr>
          <w:rFonts w:ascii="Georgia" w:hAnsi="Georgia" w:cs="Courier New"/>
          <w:sz w:val="24"/>
          <w:szCs w:val="24"/>
        </w:rPr>
        <w:t xml:space="preserve"> the type of venue a group of imaginary boys, thirty</w:t>
      </w:r>
      <w:r w:rsidR="00227052">
        <w:rPr>
          <w:rFonts w:ascii="Georgia" w:hAnsi="Georgia" w:cs="Courier New"/>
          <w:sz w:val="24"/>
          <w:szCs w:val="24"/>
        </w:rPr>
        <w:t>-three</w:t>
      </w:r>
      <w:r w:rsidR="00D712E0">
        <w:rPr>
          <w:rFonts w:ascii="Georgia" w:hAnsi="Georgia" w:cs="Courier New"/>
          <w:sz w:val="24"/>
          <w:szCs w:val="24"/>
        </w:rPr>
        <w:t xml:space="preserve"> or so years ago</w:t>
      </w:r>
      <w:r>
        <w:rPr>
          <w:rFonts w:ascii="Georgia" w:hAnsi="Georgia" w:cs="Courier New"/>
          <w:sz w:val="24"/>
          <w:szCs w:val="24"/>
        </w:rPr>
        <w:t xml:space="preserve"> would </w:t>
      </w:r>
      <w:r w:rsidR="00787E34">
        <w:rPr>
          <w:rFonts w:ascii="Georgia" w:hAnsi="Georgia" w:cs="Courier New"/>
          <w:sz w:val="24"/>
          <w:szCs w:val="24"/>
        </w:rPr>
        <w:t xml:space="preserve">be likely to </w:t>
      </w:r>
      <w:r>
        <w:rPr>
          <w:rFonts w:ascii="Georgia" w:hAnsi="Georgia" w:cs="Courier New"/>
          <w:sz w:val="24"/>
          <w:szCs w:val="24"/>
        </w:rPr>
        <w:t xml:space="preserve">turn up and play a moody, brooding and contemplative gig. </w:t>
      </w:r>
      <w:r w:rsidR="00227052">
        <w:rPr>
          <w:rFonts w:ascii="Georgia" w:hAnsi="Georgia" w:cs="Courier New"/>
          <w:sz w:val="24"/>
          <w:szCs w:val="24"/>
        </w:rPr>
        <w:t>Tonight, only one of those boys is present but the audience, in youthful music-loving spirit, is still the same.</w:t>
      </w:r>
      <w:r w:rsidR="008A6808">
        <w:rPr>
          <w:rFonts w:ascii="Georgia" w:hAnsi="Georgia" w:cs="Courier New"/>
          <w:sz w:val="24"/>
          <w:szCs w:val="24"/>
        </w:rPr>
        <w:t xml:space="preserve"> The focus is on </w:t>
      </w:r>
      <w:r w:rsidR="00840FB0">
        <w:rPr>
          <w:rFonts w:ascii="Georgia" w:hAnsi="Georgia" w:cs="Courier New"/>
          <w:sz w:val="24"/>
          <w:szCs w:val="24"/>
        </w:rPr>
        <w:t>Lol Tolhurst,</w:t>
      </w:r>
      <w:r w:rsidR="00840FB0" w:rsidRPr="00840FB0">
        <w:rPr>
          <w:rFonts w:ascii="Georgia" w:hAnsi="Georgia" w:cs="Courier New"/>
          <w:sz w:val="24"/>
          <w:szCs w:val="24"/>
        </w:rPr>
        <w:t xml:space="preserve"> </w:t>
      </w:r>
      <w:r w:rsidR="00840FB0">
        <w:rPr>
          <w:rFonts w:ascii="Georgia" w:hAnsi="Georgia" w:cs="Courier New"/>
          <w:sz w:val="24"/>
          <w:szCs w:val="24"/>
        </w:rPr>
        <w:t xml:space="preserve">one of the founding members of </w:t>
      </w:r>
      <w:r w:rsidR="00840FB0" w:rsidRPr="008A6808">
        <w:rPr>
          <w:rFonts w:ascii="Georgia" w:hAnsi="Georgia" w:cs="Courier New"/>
          <w:i/>
          <w:sz w:val="24"/>
          <w:szCs w:val="24"/>
        </w:rPr>
        <w:t>The Cure</w:t>
      </w:r>
      <w:r w:rsidR="003A0DAB">
        <w:rPr>
          <w:rFonts w:ascii="Georgia" w:hAnsi="Georgia" w:cs="Courier New"/>
          <w:sz w:val="24"/>
          <w:szCs w:val="24"/>
        </w:rPr>
        <w:t xml:space="preserve"> and his book</w:t>
      </w:r>
      <w:r w:rsidR="008E1FA1">
        <w:rPr>
          <w:rFonts w:ascii="Georgia" w:hAnsi="Georgia" w:cs="Courier New"/>
          <w:sz w:val="24"/>
          <w:szCs w:val="24"/>
        </w:rPr>
        <w:t xml:space="preserve"> </w:t>
      </w:r>
      <w:r w:rsidR="008E1FA1" w:rsidRPr="008E1FA1">
        <w:rPr>
          <w:rFonts w:ascii="Georgia" w:hAnsi="Georgia" w:cs="Courier New"/>
          <w:i/>
          <w:sz w:val="24"/>
          <w:szCs w:val="24"/>
        </w:rPr>
        <w:t>Cured</w:t>
      </w:r>
      <w:r w:rsidR="00C74B81">
        <w:rPr>
          <w:rFonts w:ascii="Georgia" w:hAnsi="Georgia" w:cs="Courier New"/>
          <w:sz w:val="24"/>
          <w:szCs w:val="24"/>
        </w:rPr>
        <w:t xml:space="preserve">, a </w:t>
      </w:r>
      <w:r w:rsidR="00840FB0">
        <w:rPr>
          <w:rFonts w:ascii="Georgia" w:hAnsi="Georgia" w:cs="Courier New"/>
          <w:sz w:val="24"/>
          <w:szCs w:val="24"/>
        </w:rPr>
        <w:t xml:space="preserve">personal memoir about friendships, </w:t>
      </w:r>
      <w:r w:rsidR="00C74B81">
        <w:rPr>
          <w:rFonts w:ascii="Georgia" w:hAnsi="Georgia" w:cs="Courier New"/>
          <w:sz w:val="24"/>
          <w:szCs w:val="24"/>
        </w:rPr>
        <w:t>music and belonging.</w:t>
      </w:r>
    </w:p>
    <w:p w:rsidR="00227052" w:rsidRDefault="008A6808" w:rsidP="00A86874">
      <w:pPr>
        <w:spacing w:line="360" w:lineRule="auto"/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>L</w:t>
      </w:r>
      <w:r w:rsidR="007C1DE9">
        <w:rPr>
          <w:rFonts w:ascii="Georgia" w:hAnsi="Georgia" w:cs="Courier New"/>
          <w:sz w:val="24"/>
          <w:szCs w:val="24"/>
        </w:rPr>
        <w:t xml:space="preserve">ooking as comfortable behind a microphone with a book in his hand, as a pair of sticks or keys, </w:t>
      </w:r>
      <w:r w:rsidR="003A0DAB">
        <w:rPr>
          <w:rFonts w:ascii="Georgia" w:hAnsi="Georgia" w:cs="Courier New"/>
          <w:sz w:val="24"/>
          <w:szCs w:val="24"/>
        </w:rPr>
        <w:t xml:space="preserve">the presence of </w:t>
      </w:r>
      <w:r w:rsidR="00C74B81">
        <w:rPr>
          <w:rFonts w:ascii="Georgia" w:hAnsi="Georgia" w:cs="Courier New"/>
          <w:sz w:val="24"/>
          <w:szCs w:val="24"/>
        </w:rPr>
        <w:t xml:space="preserve">Lol </w:t>
      </w:r>
      <w:r>
        <w:rPr>
          <w:rFonts w:ascii="Georgia" w:hAnsi="Georgia" w:cs="Courier New"/>
          <w:sz w:val="24"/>
          <w:szCs w:val="24"/>
        </w:rPr>
        <w:t xml:space="preserve">Tolhurst </w:t>
      </w:r>
      <w:r w:rsidR="00C74B81">
        <w:rPr>
          <w:rFonts w:ascii="Georgia" w:hAnsi="Georgia" w:cs="Courier New"/>
          <w:sz w:val="24"/>
          <w:szCs w:val="24"/>
        </w:rPr>
        <w:t xml:space="preserve">is the real </w:t>
      </w:r>
      <w:r w:rsidR="007C1DE9">
        <w:rPr>
          <w:rFonts w:ascii="Georgia" w:hAnsi="Georgia" w:cs="Courier New"/>
          <w:sz w:val="24"/>
          <w:szCs w:val="24"/>
        </w:rPr>
        <w:t>draw for the evening. For acolytes of Goth</w:t>
      </w:r>
      <w:r w:rsidR="007F343B">
        <w:rPr>
          <w:rFonts w:ascii="Georgia" w:hAnsi="Georgia" w:cs="Courier New"/>
          <w:sz w:val="24"/>
          <w:szCs w:val="24"/>
        </w:rPr>
        <w:t xml:space="preserve"> (of which a smattering are evidently present)</w:t>
      </w:r>
      <w:r w:rsidR="00D712E0">
        <w:rPr>
          <w:rFonts w:ascii="Georgia" w:hAnsi="Georgia" w:cs="Courier New"/>
          <w:sz w:val="24"/>
          <w:szCs w:val="24"/>
        </w:rPr>
        <w:t>,</w:t>
      </w:r>
      <w:r w:rsidR="007C1DE9">
        <w:rPr>
          <w:rFonts w:ascii="Georgia" w:hAnsi="Georgia" w:cs="Courier New"/>
          <w:sz w:val="24"/>
          <w:szCs w:val="24"/>
        </w:rPr>
        <w:t xml:space="preserve"> there is extra interest with </w:t>
      </w:r>
      <w:r w:rsidR="007C1DE9" w:rsidRPr="007C1DE9">
        <w:rPr>
          <w:rFonts w:ascii="Georgia" w:hAnsi="Georgia" w:cs="Courier New"/>
          <w:i/>
          <w:sz w:val="24"/>
          <w:szCs w:val="24"/>
        </w:rPr>
        <w:t>All About Eve</w:t>
      </w:r>
      <w:r w:rsidR="007C1DE9">
        <w:rPr>
          <w:rFonts w:ascii="Georgia" w:hAnsi="Georgia" w:cs="Courier New"/>
          <w:sz w:val="24"/>
          <w:szCs w:val="24"/>
        </w:rPr>
        <w:t xml:space="preserve">’s Julianne Regan asking </w:t>
      </w:r>
      <w:r w:rsidR="00C74B81">
        <w:rPr>
          <w:rFonts w:ascii="Georgia" w:hAnsi="Georgia" w:cs="Courier New"/>
          <w:sz w:val="24"/>
          <w:szCs w:val="24"/>
        </w:rPr>
        <w:t xml:space="preserve">the </w:t>
      </w:r>
      <w:r w:rsidR="007C1DE9">
        <w:rPr>
          <w:rFonts w:ascii="Georgia" w:hAnsi="Georgia" w:cs="Courier New"/>
          <w:sz w:val="24"/>
          <w:szCs w:val="24"/>
        </w:rPr>
        <w:t>questions and shaping the discussion.</w:t>
      </w:r>
    </w:p>
    <w:p w:rsidR="005B3964" w:rsidRDefault="005B3964" w:rsidP="00A86874">
      <w:pPr>
        <w:spacing w:line="360" w:lineRule="auto"/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>Tolhurst begins with what seem</w:t>
      </w:r>
      <w:r w:rsidR="007F343B">
        <w:rPr>
          <w:rFonts w:ascii="Georgia" w:hAnsi="Georgia" w:cs="Courier New"/>
          <w:sz w:val="24"/>
          <w:szCs w:val="24"/>
        </w:rPr>
        <w:t>s</w:t>
      </w:r>
      <w:r>
        <w:rPr>
          <w:rFonts w:ascii="Georgia" w:hAnsi="Georgia" w:cs="Courier New"/>
          <w:sz w:val="24"/>
          <w:szCs w:val="24"/>
        </w:rPr>
        <w:t xml:space="preserve"> like a </w:t>
      </w:r>
      <w:r w:rsidR="007F343B">
        <w:rPr>
          <w:rFonts w:ascii="Georgia" w:hAnsi="Georgia" w:cs="Courier New"/>
          <w:sz w:val="24"/>
          <w:szCs w:val="24"/>
        </w:rPr>
        <w:t>slightly odd</w:t>
      </w:r>
      <w:r w:rsidR="00D712E0">
        <w:rPr>
          <w:rFonts w:ascii="Georgia" w:hAnsi="Georgia" w:cs="Courier New"/>
          <w:sz w:val="24"/>
          <w:szCs w:val="24"/>
        </w:rPr>
        <w:t xml:space="preserve"> prelude</w:t>
      </w:r>
      <w:r>
        <w:rPr>
          <w:rFonts w:ascii="Georgia" w:hAnsi="Georgia" w:cs="Courier New"/>
          <w:sz w:val="24"/>
          <w:szCs w:val="24"/>
        </w:rPr>
        <w:t xml:space="preserve"> both to the even</w:t>
      </w:r>
      <w:r w:rsidR="008E1FA1">
        <w:rPr>
          <w:rFonts w:ascii="Georgia" w:hAnsi="Georgia" w:cs="Courier New"/>
          <w:sz w:val="24"/>
          <w:szCs w:val="24"/>
        </w:rPr>
        <w:t xml:space="preserve">ing’s discussion and his book, </w:t>
      </w:r>
      <w:r w:rsidRPr="008E1FA1">
        <w:rPr>
          <w:rFonts w:ascii="Georgia" w:hAnsi="Georgia" w:cs="Courier New"/>
          <w:i/>
          <w:sz w:val="24"/>
          <w:szCs w:val="24"/>
        </w:rPr>
        <w:t>Cured</w:t>
      </w:r>
      <w:r>
        <w:rPr>
          <w:rFonts w:ascii="Georgia" w:hAnsi="Georgia" w:cs="Courier New"/>
          <w:sz w:val="24"/>
          <w:szCs w:val="24"/>
        </w:rPr>
        <w:t>. He explain</w:t>
      </w:r>
      <w:r w:rsidR="007F343B">
        <w:rPr>
          <w:rFonts w:ascii="Georgia" w:hAnsi="Georgia" w:cs="Courier New"/>
          <w:sz w:val="24"/>
          <w:szCs w:val="24"/>
        </w:rPr>
        <w:t>s</w:t>
      </w:r>
      <w:r>
        <w:rPr>
          <w:rFonts w:ascii="Georgia" w:hAnsi="Georgia" w:cs="Courier New"/>
          <w:sz w:val="24"/>
          <w:szCs w:val="24"/>
        </w:rPr>
        <w:t xml:space="preserve"> why he left the country for the deserts and plains and freedom of California, twenty-two years ago. The reasons, he says, were to grow</w:t>
      </w:r>
      <w:r w:rsidR="00D712E0">
        <w:rPr>
          <w:rFonts w:ascii="Georgia" w:hAnsi="Georgia" w:cs="Courier New"/>
          <w:sz w:val="24"/>
          <w:szCs w:val="24"/>
        </w:rPr>
        <w:t xml:space="preserve"> beyond what he had become. B</w:t>
      </w:r>
      <w:r w:rsidR="007F343B">
        <w:rPr>
          <w:rFonts w:ascii="Georgia" w:hAnsi="Georgia" w:cs="Courier New"/>
          <w:sz w:val="24"/>
          <w:szCs w:val="24"/>
        </w:rPr>
        <w:t>y being a “stranger in a strange land”, he had been able to do just that. Without that sh</w:t>
      </w:r>
      <w:r w:rsidR="00C74B81">
        <w:rPr>
          <w:rFonts w:ascii="Georgia" w:hAnsi="Georgia" w:cs="Courier New"/>
          <w:sz w:val="24"/>
          <w:szCs w:val="24"/>
        </w:rPr>
        <w:t>edding of the past, he says</w:t>
      </w:r>
      <w:r w:rsidR="007F343B">
        <w:rPr>
          <w:rFonts w:ascii="Georgia" w:hAnsi="Georgia" w:cs="Courier New"/>
          <w:sz w:val="24"/>
          <w:szCs w:val="24"/>
        </w:rPr>
        <w:t xml:space="preserve"> this book, an</w:t>
      </w:r>
      <w:r w:rsidR="00952797">
        <w:rPr>
          <w:rFonts w:ascii="Georgia" w:hAnsi="Georgia" w:cs="Courier New"/>
          <w:sz w:val="24"/>
          <w:szCs w:val="24"/>
        </w:rPr>
        <w:t xml:space="preserve">d his many projects including his current musical project, </w:t>
      </w:r>
      <w:r w:rsidR="00952797" w:rsidRPr="00952797">
        <w:rPr>
          <w:rFonts w:ascii="Georgia" w:hAnsi="Georgia" w:cs="Courier New"/>
          <w:i/>
          <w:sz w:val="24"/>
          <w:szCs w:val="24"/>
        </w:rPr>
        <w:t>Levinh</w:t>
      </w:r>
      <w:r w:rsidR="00C74B81">
        <w:rPr>
          <w:rFonts w:ascii="Georgia" w:hAnsi="Georgia" w:cs="Courier New"/>
          <w:i/>
          <w:sz w:val="24"/>
          <w:szCs w:val="24"/>
        </w:rPr>
        <w:t>u</w:t>
      </w:r>
      <w:r w:rsidR="00952797" w:rsidRPr="00952797">
        <w:rPr>
          <w:rFonts w:ascii="Georgia" w:hAnsi="Georgia" w:cs="Courier New"/>
          <w:i/>
          <w:sz w:val="24"/>
          <w:szCs w:val="24"/>
        </w:rPr>
        <w:t>rst</w:t>
      </w:r>
      <w:r w:rsidR="00952797">
        <w:rPr>
          <w:rFonts w:ascii="Georgia" w:hAnsi="Georgia" w:cs="Courier New"/>
          <w:sz w:val="24"/>
          <w:szCs w:val="24"/>
        </w:rPr>
        <w:t xml:space="preserve">, </w:t>
      </w:r>
      <w:r w:rsidR="007F343B">
        <w:rPr>
          <w:rFonts w:ascii="Georgia" w:hAnsi="Georgia" w:cs="Courier New"/>
          <w:sz w:val="24"/>
          <w:szCs w:val="24"/>
        </w:rPr>
        <w:t>would never have come to fruition. The audience nod</w:t>
      </w:r>
      <w:r w:rsidR="00D712E0">
        <w:rPr>
          <w:rFonts w:ascii="Georgia" w:hAnsi="Georgia" w:cs="Courier New"/>
          <w:sz w:val="24"/>
          <w:szCs w:val="24"/>
        </w:rPr>
        <w:t>s</w:t>
      </w:r>
      <w:r w:rsidR="007F343B">
        <w:rPr>
          <w:rFonts w:ascii="Georgia" w:hAnsi="Georgia" w:cs="Courier New"/>
          <w:sz w:val="24"/>
          <w:szCs w:val="24"/>
        </w:rPr>
        <w:t xml:space="preserve"> in appreciation and understanding. It’s a clear-the-air moment</w:t>
      </w:r>
      <w:r w:rsidR="00D712E0">
        <w:rPr>
          <w:rFonts w:ascii="Georgia" w:hAnsi="Georgia" w:cs="Courier New"/>
          <w:sz w:val="24"/>
          <w:szCs w:val="24"/>
        </w:rPr>
        <w:t>.</w:t>
      </w:r>
      <w:r w:rsidR="007F343B">
        <w:rPr>
          <w:rFonts w:ascii="Georgia" w:hAnsi="Georgia" w:cs="Courier New"/>
          <w:sz w:val="24"/>
          <w:szCs w:val="24"/>
        </w:rPr>
        <w:t xml:space="preserve"> </w:t>
      </w:r>
    </w:p>
    <w:p w:rsidR="007C1DE9" w:rsidRDefault="00BF0D92" w:rsidP="00A86874">
      <w:pPr>
        <w:spacing w:line="360" w:lineRule="auto"/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 xml:space="preserve">The black-clad Tolhurst (what else would you expect), opens </w:t>
      </w:r>
      <w:r w:rsidR="00B009A1">
        <w:rPr>
          <w:rFonts w:ascii="Georgia" w:hAnsi="Georgia" w:cs="Courier New"/>
          <w:sz w:val="24"/>
          <w:szCs w:val="24"/>
        </w:rPr>
        <w:t>with answers to</w:t>
      </w:r>
      <w:r>
        <w:rPr>
          <w:rFonts w:ascii="Georgia" w:hAnsi="Georgia" w:cs="Courier New"/>
          <w:sz w:val="24"/>
          <w:szCs w:val="24"/>
        </w:rPr>
        <w:t>: ‘Why a book?’ and ‘Why now?’ To help make sense of it all to him personally, is the overriding message which come</w:t>
      </w:r>
      <w:r w:rsidR="00B009A1">
        <w:rPr>
          <w:rFonts w:ascii="Georgia" w:hAnsi="Georgia" w:cs="Courier New"/>
          <w:sz w:val="24"/>
          <w:szCs w:val="24"/>
        </w:rPr>
        <w:t>s</w:t>
      </w:r>
      <w:r>
        <w:rPr>
          <w:rFonts w:ascii="Georgia" w:hAnsi="Georgia" w:cs="Courier New"/>
          <w:sz w:val="24"/>
          <w:szCs w:val="24"/>
        </w:rPr>
        <w:t xml:space="preserve"> out</w:t>
      </w:r>
      <w:r w:rsidR="00B009A1">
        <w:rPr>
          <w:rFonts w:ascii="Georgia" w:hAnsi="Georgia" w:cs="Courier New"/>
          <w:sz w:val="24"/>
          <w:szCs w:val="24"/>
        </w:rPr>
        <w:t xml:space="preserve"> from the ensuing discussion</w:t>
      </w:r>
      <w:r>
        <w:rPr>
          <w:rFonts w:ascii="Georgia" w:hAnsi="Georgia" w:cs="Courier New"/>
          <w:sz w:val="24"/>
          <w:szCs w:val="24"/>
        </w:rPr>
        <w:t xml:space="preserve">. Tolhurst seems </w:t>
      </w:r>
      <w:r>
        <w:rPr>
          <w:rFonts w:ascii="Georgia" w:hAnsi="Georgia" w:cs="Courier New"/>
          <w:sz w:val="24"/>
          <w:szCs w:val="24"/>
        </w:rPr>
        <w:lastRenderedPageBreak/>
        <w:t xml:space="preserve">comfortable </w:t>
      </w:r>
      <w:r w:rsidR="00B009A1">
        <w:rPr>
          <w:rFonts w:ascii="Georgia" w:hAnsi="Georgia" w:cs="Courier New"/>
          <w:sz w:val="24"/>
          <w:szCs w:val="24"/>
        </w:rPr>
        <w:t xml:space="preserve">with his and Robert Smith’s interwoven relationship which is </w:t>
      </w:r>
      <w:r w:rsidRPr="00BF0D92">
        <w:rPr>
          <w:rFonts w:ascii="Georgia" w:hAnsi="Georgia" w:cs="Courier New"/>
          <w:i/>
          <w:sz w:val="24"/>
          <w:szCs w:val="24"/>
        </w:rPr>
        <w:t>The Cure</w:t>
      </w:r>
      <w:r w:rsidR="00B009A1">
        <w:rPr>
          <w:rFonts w:ascii="Georgia" w:hAnsi="Georgia" w:cs="Courier New"/>
          <w:sz w:val="24"/>
          <w:szCs w:val="24"/>
        </w:rPr>
        <w:t xml:space="preserve">. </w:t>
      </w:r>
      <w:r>
        <w:rPr>
          <w:rFonts w:ascii="Georgia" w:hAnsi="Georgia" w:cs="Courier New"/>
          <w:sz w:val="24"/>
          <w:szCs w:val="24"/>
        </w:rPr>
        <w:t xml:space="preserve">He </w:t>
      </w:r>
      <w:r w:rsidR="00B009A1">
        <w:rPr>
          <w:rFonts w:ascii="Georgia" w:hAnsi="Georgia" w:cs="Courier New"/>
          <w:sz w:val="24"/>
          <w:szCs w:val="24"/>
        </w:rPr>
        <w:t>feels the story of</w:t>
      </w:r>
      <w:r>
        <w:rPr>
          <w:rFonts w:ascii="Georgia" w:hAnsi="Georgia" w:cs="Courier New"/>
          <w:sz w:val="24"/>
          <w:szCs w:val="24"/>
        </w:rPr>
        <w:t xml:space="preserve"> their journey from punks </w:t>
      </w:r>
      <w:r w:rsidR="00B009A1">
        <w:rPr>
          <w:rFonts w:ascii="Georgia" w:hAnsi="Georgia" w:cs="Courier New"/>
          <w:sz w:val="24"/>
          <w:szCs w:val="24"/>
        </w:rPr>
        <w:t>under</w:t>
      </w:r>
      <w:r>
        <w:rPr>
          <w:rFonts w:ascii="Georgia" w:hAnsi="Georgia" w:cs="Courier New"/>
          <w:sz w:val="24"/>
          <w:szCs w:val="24"/>
        </w:rPr>
        <w:t xml:space="preserve"> </w:t>
      </w:r>
      <w:r w:rsidR="00BD060F">
        <w:rPr>
          <w:rFonts w:ascii="Georgia" w:hAnsi="Georgia" w:cs="Courier New"/>
          <w:sz w:val="24"/>
          <w:szCs w:val="24"/>
        </w:rPr>
        <w:t>“</w:t>
      </w:r>
      <w:r>
        <w:rPr>
          <w:rFonts w:ascii="Georgia" w:hAnsi="Georgia" w:cs="Courier New"/>
          <w:sz w:val="24"/>
          <w:szCs w:val="24"/>
        </w:rPr>
        <w:t>the grey, leaden skies of Crawley</w:t>
      </w:r>
      <w:r w:rsidR="00BD060F">
        <w:rPr>
          <w:rFonts w:ascii="Georgia" w:hAnsi="Georgia" w:cs="Courier New"/>
          <w:sz w:val="24"/>
          <w:szCs w:val="24"/>
        </w:rPr>
        <w:t>”,</w:t>
      </w:r>
      <w:r w:rsidR="00B009A1">
        <w:rPr>
          <w:rFonts w:ascii="Georgia" w:hAnsi="Georgia" w:cs="Courier New"/>
          <w:sz w:val="24"/>
          <w:szCs w:val="24"/>
        </w:rPr>
        <w:t xml:space="preserve"> to world-wide success, is a tale he is now able to tell</w:t>
      </w:r>
      <w:r w:rsidR="00C21725">
        <w:rPr>
          <w:rFonts w:ascii="Georgia" w:hAnsi="Georgia" w:cs="Courier New"/>
          <w:sz w:val="24"/>
          <w:szCs w:val="24"/>
        </w:rPr>
        <w:t xml:space="preserve"> and engage publicly with. There is a sense that this plateau has taken a long-time to reach but one which has brought a calming perspective.</w:t>
      </w:r>
    </w:p>
    <w:p w:rsidR="00C21725" w:rsidRDefault="00BF5784" w:rsidP="00A86874">
      <w:pPr>
        <w:spacing w:line="360" w:lineRule="auto"/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>Regan, in an effusive but clinical-</w:t>
      </w:r>
      <w:r w:rsidR="00C21725">
        <w:rPr>
          <w:rFonts w:ascii="Georgia" w:hAnsi="Georgia" w:cs="Courier New"/>
          <w:sz w:val="24"/>
          <w:szCs w:val="24"/>
        </w:rPr>
        <w:t xml:space="preserve">style manages to </w:t>
      </w:r>
      <w:r>
        <w:rPr>
          <w:rFonts w:ascii="Georgia" w:hAnsi="Georgia" w:cs="Courier New"/>
          <w:sz w:val="24"/>
          <w:szCs w:val="24"/>
        </w:rPr>
        <w:t xml:space="preserve">elicit </w:t>
      </w:r>
      <w:r w:rsidR="00BE3FC1">
        <w:rPr>
          <w:rFonts w:ascii="Georgia" w:hAnsi="Georgia" w:cs="Courier New"/>
          <w:sz w:val="24"/>
          <w:szCs w:val="24"/>
        </w:rPr>
        <w:t xml:space="preserve">points of key formative information </w:t>
      </w:r>
      <w:r w:rsidR="00C21725">
        <w:rPr>
          <w:rFonts w:ascii="Georgia" w:hAnsi="Georgia" w:cs="Courier New"/>
          <w:sz w:val="24"/>
          <w:szCs w:val="24"/>
        </w:rPr>
        <w:t xml:space="preserve">from </w:t>
      </w:r>
      <w:r w:rsidR="00C21725" w:rsidRPr="00C21725">
        <w:rPr>
          <w:rFonts w:ascii="Georgia" w:hAnsi="Georgia" w:cs="Courier New"/>
          <w:i/>
          <w:sz w:val="24"/>
          <w:szCs w:val="24"/>
        </w:rPr>
        <w:t>The Cure</w:t>
      </w:r>
      <w:r w:rsidR="00C21725">
        <w:rPr>
          <w:rFonts w:ascii="Georgia" w:hAnsi="Georgia" w:cs="Courier New"/>
          <w:sz w:val="24"/>
          <w:szCs w:val="24"/>
        </w:rPr>
        <w:t xml:space="preserve"> co-founder (</w:t>
      </w:r>
      <w:r>
        <w:rPr>
          <w:rFonts w:ascii="Georgia" w:hAnsi="Georgia" w:cs="Courier New"/>
          <w:sz w:val="24"/>
          <w:szCs w:val="24"/>
        </w:rPr>
        <w:t xml:space="preserve">and </w:t>
      </w:r>
      <w:r w:rsidR="00BE3FC1">
        <w:rPr>
          <w:rFonts w:ascii="Georgia" w:hAnsi="Georgia" w:cs="Courier New"/>
          <w:sz w:val="24"/>
          <w:szCs w:val="24"/>
        </w:rPr>
        <w:t xml:space="preserve">the one </w:t>
      </w:r>
      <w:r w:rsidR="00C21725">
        <w:rPr>
          <w:rFonts w:ascii="Georgia" w:hAnsi="Georgia" w:cs="Courier New"/>
          <w:sz w:val="24"/>
          <w:szCs w:val="24"/>
        </w:rPr>
        <w:t>proudly responsible for their name)</w:t>
      </w:r>
      <w:r w:rsidR="00BE3FC1">
        <w:rPr>
          <w:rFonts w:ascii="Georgia" w:hAnsi="Georgia" w:cs="Courier New"/>
          <w:sz w:val="24"/>
          <w:szCs w:val="24"/>
        </w:rPr>
        <w:t>.</w:t>
      </w:r>
      <w:r>
        <w:rPr>
          <w:rFonts w:ascii="Georgia" w:hAnsi="Georgia" w:cs="Courier New"/>
          <w:sz w:val="24"/>
          <w:szCs w:val="24"/>
        </w:rPr>
        <w:t xml:space="preserve"> These shed</w:t>
      </w:r>
      <w:r w:rsidR="00C21725">
        <w:rPr>
          <w:rFonts w:ascii="Georgia" w:hAnsi="Georgia" w:cs="Courier New"/>
          <w:sz w:val="24"/>
          <w:szCs w:val="24"/>
        </w:rPr>
        <w:t xml:space="preserve"> some (shafts) of light onto how his and Smith’s attention to the</w:t>
      </w:r>
      <w:r>
        <w:rPr>
          <w:rFonts w:ascii="Georgia" w:hAnsi="Georgia" w:cs="Courier New"/>
          <w:sz w:val="24"/>
          <w:szCs w:val="24"/>
        </w:rPr>
        <w:t xml:space="preserve"> music, </w:t>
      </w:r>
      <w:r w:rsidR="00C21725">
        <w:rPr>
          <w:rFonts w:ascii="Georgia" w:hAnsi="Georgia" w:cs="Courier New"/>
          <w:sz w:val="24"/>
          <w:szCs w:val="24"/>
        </w:rPr>
        <w:t>style and attitude of the first punk bands (</w:t>
      </w:r>
      <w:r w:rsidR="00C21725" w:rsidRPr="00C21725">
        <w:rPr>
          <w:rFonts w:ascii="Georgia" w:hAnsi="Georgia" w:cs="Courier New"/>
          <w:i/>
          <w:sz w:val="24"/>
          <w:szCs w:val="24"/>
        </w:rPr>
        <w:t>Clash</w:t>
      </w:r>
      <w:r w:rsidR="00C21725">
        <w:rPr>
          <w:rFonts w:ascii="Georgia" w:hAnsi="Georgia" w:cs="Courier New"/>
          <w:sz w:val="24"/>
          <w:szCs w:val="24"/>
        </w:rPr>
        <w:t xml:space="preserve">, </w:t>
      </w:r>
      <w:r w:rsidR="00C21725" w:rsidRPr="00C21725">
        <w:rPr>
          <w:rFonts w:ascii="Georgia" w:hAnsi="Georgia" w:cs="Courier New"/>
          <w:i/>
          <w:sz w:val="24"/>
          <w:szCs w:val="24"/>
        </w:rPr>
        <w:t>Stranglers</w:t>
      </w:r>
      <w:r w:rsidR="00C21725">
        <w:rPr>
          <w:rFonts w:ascii="Georgia" w:hAnsi="Georgia" w:cs="Courier New"/>
          <w:sz w:val="24"/>
          <w:szCs w:val="24"/>
        </w:rPr>
        <w:t>)</w:t>
      </w:r>
      <w:r>
        <w:rPr>
          <w:rFonts w:ascii="Georgia" w:hAnsi="Georgia" w:cs="Courier New"/>
          <w:sz w:val="24"/>
          <w:szCs w:val="24"/>
        </w:rPr>
        <w:t xml:space="preserve"> witnessed locally first-hand, </w:t>
      </w:r>
      <w:r w:rsidR="00C21725">
        <w:rPr>
          <w:rFonts w:ascii="Georgia" w:hAnsi="Georgia" w:cs="Courier New"/>
          <w:sz w:val="24"/>
          <w:szCs w:val="24"/>
        </w:rPr>
        <w:t xml:space="preserve">came </w:t>
      </w:r>
      <w:r>
        <w:rPr>
          <w:rFonts w:ascii="Georgia" w:hAnsi="Georgia" w:cs="Courier New"/>
          <w:sz w:val="24"/>
          <w:szCs w:val="24"/>
        </w:rPr>
        <w:t xml:space="preserve">together </w:t>
      </w:r>
      <w:r w:rsidR="00C21725">
        <w:rPr>
          <w:rFonts w:ascii="Georgia" w:hAnsi="Georgia" w:cs="Courier New"/>
          <w:sz w:val="24"/>
          <w:szCs w:val="24"/>
        </w:rPr>
        <w:t>to draw their own musical ambitions into focus. Tolhurst</w:t>
      </w:r>
      <w:r w:rsidR="00BE3FC1">
        <w:rPr>
          <w:rFonts w:ascii="Georgia" w:hAnsi="Georgia" w:cs="Courier New"/>
          <w:sz w:val="24"/>
          <w:szCs w:val="24"/>
        </w:rPr>
        <w:t xml:space="preserve"> </w:t>
      </w:r>
      <w:r w:rsidR="00C21725">
        <w:rPr>
          <w:rFonts w:ascii="Georgia" w:hAnsi="Georgia" w:cs="Courier New"/>
          <w:sz w:val="24"/>
          <w:szCs w:val="24"/>
        </w:rPr>
        <w:t>adds (by way of an aside)</w:t>
      </w:r>
      <w:r w:rsidR="00691591">
        <w:rPr>
          <w:rFonts w:ascii="Georgia" w:hAnsi="Georgia" w:cs="Courier New"/>
          <w:sz w:val="24"/>
          <w:szCs w:val="24"/>
        </w:rPr>
        <w:t xml:space="preserve"> that as well as being brought up in the Roman Catholic </w:t>
      </w:r>
      <w:r w:rsidR="00C74B81">
        <w:rPr>
          <w:rFonts w:ascii="Georgia" w:hAnsi="Georgia" w:cs="Courier New"/>
          <w:sz w:val="24"/>
          <w:szCs w:val="24"/>
        </w:rPr>
        <w:t>faith</w:t>
      </w:r>
      <w:r w:rsidR="00691591">
        <w:rPr>
          <w:rFonts w:ascii="Georgia" w:hAnsi="Georgia" w:cs="Courier New"/>
          <w:sz w:val="24"/>
          <w:szCs w:val="24"/>
        </w:rPr>
        <w:t>, he was an altar boy for a long period</w:t>
      </w:r>
      <w:r w:rsidR="00CF77ED">
        <w:rPr>
          <w:rFonts w:ascii="Georgia" w:hAnsi="Georgia" w:cs="Courier New"/>
          <w:sz w:val="24"/>
          <w:szCs w:val="24"/>
        </w:rPr>
        <w:t xml:space="preserve"> during his formative years,</w:t>
      </w:r>
      <w:r w:rsidR="00691591">
        <w:rPr>
          <w:rFonts w:ascii="Georgia" w:hAnsi="Georgia" w:cs="Courier New"/>
          <w:sz w:val="24"/>
          <w:szCs w:val="24"/>
        </w:rPr>
        <w:t xml:space="preserve"> and even went as far as taking ‘Instructions’ for the priesthood</w:t>
      </w:r>
      <w:r w:rsidR="00CF77ED">
        <w:rPr>
          <w:rFonts w:ascii="Georgia" w:hAnsi="Georgia" w:cs="Courier New"/>
          <w:sz w:val="24"/>
          <w:szCs w:val="24"/>
        </w:rPr>
        <w:t>, for a year. Perhaps, this explains the ‘gothic style and attitude’, one o</w:t>
      </w:r>
      <w:r w:rsidR="00216227">
        <w:rPr>
          <w:rFonts w:ascii="Georgia" w:hAnsi="Georgia" w:cs="Courier New"/>
          <w:sz w:val="24"/>
          <w:szCs w:val="24"/>
        </w:rPr>
        <w:t>f the audience members comments</w:t>
      </w:r>
      <w:r w:rsidR="00CF77ED">
        <w:rPr>
          <w:rFonts w:ascii="Georgia" w:hAnsi="Georgia" w:cs="Courier New"/>
          <w:sz w:val="24"/>
          <w:szCs w:val="24"/>
        </w:rPr>
        <w:t xml:space="preserve"> later on. Perhaps. A murmur of agreement</w:t>
      </w:r>
      <w:r w:rsidR="00BE3FC1">
        <w:rPr>
          <w:rFonts w:ascii="Georgia" w:hAnsi="Georgia" w:cs="Courier New"/>
          <w:sz w:val="24"/>
          <w:szCs w:val="24"/>
        </w:rPr>
        <w:t xml:space="preserve"> </w:t>
      </w:r>
      <w:r w:rsidR="00216227">
        <w:rPr>
          <w:rFonts w:ascii="Georgia" w:hAnsi="Georgia" w:cs="Courier New"/>
          <w:sz w:val="24"/>
          <w:szCs w:val="24"/>
        </w:rPr>
        <w:t xml:space="preserve">rises </w:t>
      </w:r>
      <w:r w:rsidR="00BE3FC1">
        <w:rPr>
          <w:rFonts w:ascii="Georgia" w:hAnsi="Georgia" w:cs="Courier New"/>
          <w:sz w:val="24"/>
          <w:szCs w:val="24"/>
        </w:rPr>
        <w:t>in the audience</w:t>
      </w:r>
      <w:r w:rsidR="00216227">
        <w:rPr>
          <w:rFonts w:ascii="Georgia" w:hAnsi="Georgia" w:cs="Courier New"/>
          <w:sz w:val="24"/>
          <w:szCs w:val="24"/>
        </w:rPr>
        <w:t xml:space="preserve"> as </w:t>
      </w:r>
      <w:r w:rsidR="00BE3FC1">
        <w:rPr>
          <w:rFonts w:ascii="Georgia" w:hAnsi="Georgia" w:cs="Courier New"/>
          <w:sz w:val="24"/>
          <w:szCs w:val="24"/>
        </w:rPr>
        <w:t xml:space="preserve">those with </w:t>
      </w:r>
      <w:r w:rsidR="00216227">
        <w:rPr>
          <w:rFonts w:ascii="Georgia" w:hAnsi="Georgia" w:cs="Courier New"/>
          <w:sz w:val="24"/>
          <w:szCs w:val="24"/>
        </w:rPr>
        <w:t xml:space="preserve">a </w:t>
      </w:r>
      <w:r w:rsidR="00BE3FC1">
        <w:rPr>
          <w:rFonts w:ascii="Georgia" w:hAnsi="Georgia" w:cs="Courier New"/>
          <w:sz w:val="24"/>
          <w:szCs w:val="24"/>
        </w:rPr>
        <w:t>similar experience</w:t>
      </w:r>
      <w:r w:rsidR="00CF77ED">
        <w:rPr>
          <w:rFonts w:ascii="Georgia" w:hAnsi="Georgia" w:cs="Courier New"/>
          <w:sz w:val="24"/>
          <w:szCs w:val="24"/>
        </w:rPr>
        <w:t xml:space="preserve"> make themselv</w:t>
      </w:r>
      <w:r w:rsidR="00216227">
        <w:rPr>
          <w:rFonts w:ascii="Georgia" w:hAnsi="Georgia" w:cs="Courier New"/>
          <w:sz w:val="24"/>
          <w:szCs w:val="24"/>
        </w:rPr>
        <w:t xml:space="preserve">es known. In an understated way, </w:t>
      </w:r>
      <w:r w:rsidR="00CF77ED">
        <w:rPr>
          <w:rFonts w:ascii="Georgia" w:hAnsi="Georgia" w:cs="Courier New"/>
          <w:sz w:val="24"/>
          <w:szCs w:val="24"/>
        </w:rPr>
        <w:t>of course.</w:t>
      </w:r>
    </w:p>
    <w:p w:rsidR="008A6808" w:rsidRPr="007A59CF" w:rsidRDefault="008A6808" w:rsidP="00A86874">
      <w:pPr>
        <w:spacing w:line="360" w:lineRule="auto"/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 xml:space="preserve">Lol Tolhurst </w:t>
      </w:r>
      <w:r w:rsidR="007A59CF">
        <w:rPr>
          <w:rFonts w:ascii="Georgia" w:hAnsi="Georgia" w:cs="Courier New"/>
          <w:sz w:val="24"/>
          <w:szCs w:val="24"/>
        </w:rPr>
        <w:t>captures</w:t>
      </w:r>
      <w:r>
        <w:rPr>
          <w:rFonts w:ascii="Georgia" w:hAnsi="Georgia" w:cs="Courier New"/>
          <w:sz w:val="24"/>
          <w:szCs w:val="24"/>
        </w:rPr>
        <w:t xml:space="preserve"> the audience </w:t>
      </w:r>
      <w:r w:rsidR="007A59CF">
        <w:rPr>
          <w:rFonts w:ascii="Georgia" w:hAnsi="Georgia" w:cs="Courier New"/>
          <w:sz w:val="24"/>
          <w:szCs w:val="24"/>
        </w:rPr>
        <w:t>with</w:t>
      </w:r>
      <w:r>
        <w:rPr>
          <w:rFonts w:ascii="Georgia" w:hAnsi="Georgia" w:cs="Courier New"/>
          <w:sz w:val="24"/>
          <w:szCs w:val="24"/>
        </w:rPr>
        <w:t xml:space="preserve"> two </w:t>
      </w:r>
      <w:r w:rsidR="004B1F81">
        <w:rPr>
          <w:rFonts w:ascii="Georgia" w:hAnsi="Georgia" w:cs="Courier New"/>
          <w:sz w:val="24"/>
          <w:szCs w:val="24"/>
        </w:rPr>
        <w:t xml:space="preserve">mesmerising </w:t>
      </w:r>
      <w:r>
        <w:rPr>
          <w:rFonts w:ascii="Georgia" w:hAnsi="Georgia" w:cs="Courier New"/>
          <w:sz w:val="24"/>
          <w:szCs w:val="24"/>
        </w:rPr>
        <w:t>readings from his book</w:t>
      </w:r>
      <w:r w:rsidR="007A59CF">
        <w:rPr>
          <w:rFonts w:ascii="Georgia" w:hAnsi="Georgia" w:cs="Courier New"/>
          <w:sz w:val="24"/>
          <w:szCs w:val="24"/>
        </w:rPr>
        <w:t xml:space="preserve">. Both are powerful, personal memories of what it took for </w:t>
      </w:r>
      <w:r w:rsidR="007A59CF">
        <w:rPr>
          <w:rFonts w:ascii="Georgia" w:hAnsi="Georgia" w:cs="Courier New"/>
          <w:i/>
          <w:sz w:val="24"/>
          <w:szCs w:val="24"/>
        </w:rPr>
        <w:t>The Cure</w:t>
      </w:r>
      <w:r w:rsidR="007A59CF">
        <w:rPr>
          <w:rFonts w:ascii="Georgia" w:hAnsi="Georgia" w:cs="Courier New"/>
          <w:sz w:val="24"/>
          <w:szCs w:val="24"/>
        </w:rPr>
        <w:t xml:space="preserve"> and their original sound to emerge from </w:t>
      </w:r>
      <w:r w:rsidR="001D0782">
        <w:rPr>
          <w:rFonts w:ascii="Georgia" w:hAnsi="Georgia" w:cs="Courier New"/>
          <w:sz w:val="24"/>
          <w:szCs w:val="24"/>
        </w:rPr>
        <w:t xml:space="preserve">amongst </w:t>
      </w:r>
      <w:r w:rsidR="007A59CF">
        <w:rPr>
          <w:rFonts w:ascii="Georgia" w:hAnsi="Georgia" w:cs="Courier New"/>
          <w:sz w:val="24"/>
          <w:szCs w:val="24"/>
        </w:rPr>
        <w:t>a backdrop of outsiders and mis-fits</w:t>
      </w:r>
      <w:r w:rsidR="004B1F81">
        <w:rPr>
          <w:rFonts w:ascii="Georgia" w:hAnsi="Georgia" w:cs="Courier New"/>
          <w:sz w:val="24"/>
          <w:szCs w:val="24"/>
        </w:rPr>
        <w:t>. A</w:t>
      </w:r>
      <w:r w:rsidR="007A59CF">
        <w:rPr>
          <w:rFonts w:ascii="Georgia" w:hAnsi="Georgia" w:cs="Courier New"/>
          <w:sz w:val="24"/>
          <w:szCs w:val="24"/>
        </w:rPr>
        <w:t xml:space="preserve">lbeit ones with desire and a goal to escape </w:t>
      </w:r>
      <w:r w:rsidR="004B1F81">
        <w:rPr>
          <w:rFonts w:ascii="Georgia" w:hAnsi="Georgia" w:cs="Courier New"/>
          <w:sz w:val="24"/>
          <w:szCs w:val="24"/>
        </w:rPr>
        <w:t>the</w:t>
      </w:r>
      <w:r w:rsidR="007A59CF">
        <w:rPr>
          <w:rFonts w:ascii="Georgia" w:hAnsi="Georgia" w:cs="Courier New"/>
          <w:sz w:val="24"/>
          <w:szCs w:val="24"/>
        </w:rPr>
        <w:t xml:space="preserve"> mundane surroundings of Crawley</w:t>
      </w:r>
      <w:r w:rsidR="004B1F81">
        <w:rPr>
          <w:rFonts w:ascii="Georgia" w:hAnsi="Georgia" w:cs="Courier New"/>
          <w:sz w:val="24"/>
          <w:szCs w:val="24"/>
        </w:rPr>
        <w:t xml:space="preserve"> and the Sussex suburban hinterland</w:t>
      </w:r>
      <w:r w:rsidR="001D0782">
        <w:rPr>
          <w:rFonts w:ascii="Georgia" w:hAnsi="Georgia" w:cs="Courier New"/>
          <w:sz w:val="24"/>
          <w:szCs w:val="24"/>
        </w:rPr>
        <w:t xml:space="preserve"> of the nineteen-seventies</w:t>
      </w:r>
      <w:r w:rsidR="004B1F81">
        <w:rPr>
          <w:rFonts w:ascii="Georgia" w:hAnsi="Georgia" w:cs="Courier New"/>
          <w:sz w:val="24"/>
          <w:szCs w:val="24"/>
        </w:rPr>
        <w:t>.</w:t>
      </w:r>
      <w:r w:rsidR="007A59CF">
        <w:rPr>
          <w:rFonts w:ascii="Georgia" w:hAnsi="Georgia" w:cs="Courier New"/>
          <w:sz w:val="24"/>
          <w:szCs w:val="24"/>
        </w:rPr>
        <w:t xml:space="preserve"> </w:t>
      </w:r>
      <w:r w:rsidR="004B1F81">
        <w:rPr>
          <w:rFonts w:ascii="Georgia" w:hAnsi="Georgia" w:cs="Courier New"/>
          <w:sz w:val="24"/>
          <w:szCs w:val="24"/>
        </w:rPr>
        <w:t>However, according to Tolhurst they could never seem to escape as they were constantly drawn back.</w:t>
      </w:r>
      <w:r w:rsidR="00A24324">
        <w:rPr>
          <w:rFonts w:ascii="Georgia" w:hAnsi="Georgia" w:cs="Courier New"/>
          <w:sz w:val="24"/>
          <w:szCs w:val="24"/>
        </w:rPr>
        <w:t xml:space="preserve"> </w:t>
      </w:r>
      <w:r w:rsidR="004B1F81">
        <w:rPr>
          <w:rFonts w:ascii="Georgia" w:hAnsi="Georgia" w:cs="Courier New"/>
          <w:sz w:val="24"/>
          <w:szCs w:val="24"/>
        </w:rPr>
        <w:t xml:space="preserve">Perhaps California, where he settled </w:t>
      </w:r>
      <w:r w:rsidR="00A24324">
        <w:rPr>
          <w:rFonts w:ascii="Georgia" w:hAnsi="Georgia" w:cs="Courier New"/>
          <w:sz w:val="24"/>
          <w:szCs w:val="24"/>
        </w:rPr>
        <w:t>all those years ago finally provided the opportunity</w:t>
      </w:r>
      <w:r w:rsidR="004B1F81">
        <w:rPr>
          <w:rFonts w:ascii="Georgia" w:hAnsi="Georgia" w:cs="Courier New"/>
          <w:sz w:val="24"/>
          <w:szCs w:val="24"/>
        </w:rPr>
        <w:t xml:space="preserve"> to break free</w:t>
      </w:r>
      <w:r w:rsidR="00A24324">
        <w:rPr>
          <w:rFonts w:ascii="Georgia" w:hAnsi="Georgia" w:cs="Courier New"/>
          <w:sz w:val="24"/>
          <w:szCs w:val="24"/>
        </w:rPr>
        <w:t xml:space="preserve"> of his</w:t>
      </w:r>
      <w:r w:rsidR="004B1F81">
        <w:rPr>
          <w:rFonts w:ascii="Georgia" w:hAnsi="Georgia" w:cs="Courier New"/>
          <w:sz w:val="24"/>
          <w:szCs w:val="24"/>
        </w:rPr>
        <w:t xml:space="preserve"> binding roots.</w:t>
      </w:r>
    </w:p>
    <w:p w:rsidR="000C4A2C" w:rsidRDefault="005A0DCA" w:rsidP="00A86874">
      <w:pPr>
        <w:spacing w:line="360" w:lineRule="auto"/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sz w:val="24"/>
          <w:szCs w:val="24"/>
        </w:rPr>
        <w:t>Of course, the</w:t>
      </w:r>
      <w:r w:rsidR="000C4A2C">
        <w:rPr>
          <w:rFonts w:ascii="Georgia" w:hAnsi="Georgia" w:cs="Courier New"/>
          <w:sz w:val="24"/>
          <w:szCs w:val="24"/>
        </w:rPr>
        <w:t xml:space="preserve"> </w:t>
      </w:r>
      <w:r w:rsidR="00227052">
        <w:rPr>
          <w:rFonts w:ascii="Georgia" w:hAnsi="Georgia" w:cs="Courier New"/>
          <w:sz w:val="24"/>
          <w:szCs w:val="24"/>
        </w:rPr>
        <w:t xml:space="preserve">imaginary </w:t>
      </w:r>
      <w:r w:rsidR="000C4A2C">
        <w:rPr>
          <w:rFonts w:ascii="Georgia" w:hAnsi="Georgia" w:cs="Courier New"/>
          <w:sz w:val="24"/>
          <w:szCs w:val="24"/>
        </w:rPr>
        <w:t xml:space="preserve">Lower Mews </w:t>
      </w:r>
      <w:r w:rsidR="00227052">
        <w:rPr>
          <w:rFonts w:ascii="Georgia" w:hAnsi="Georgia" w:cs="Courier New"/>
          <w:sz w:val="24"/>
          <w:szCs w:val="24"/>
        </w:rPr>
        <w:t>gig in reality was</w:t>
      </w:r>
      <w:r>
        <w:rPr>
          <w:rFonts w:ascii="Georgia" w:hAnsi="Georgia" w:cs="Courier New"/>
          <w:sz w:val="24"/>
          <w:szCs w:val="24"/>
        </w:rPr>
        <w:t xml:space="preserve"> held</w:t>
      </w:r>
      <w:r w:rsidR="000C4A2C">
        <w:rPr>
          <w:rFonts w:ascii="Georgia" w:hAnsi="Georgia" w:cs="Courier New"/>
          <w:sz w:val="24"/>
          <w:szCs w:val="24"/>
        </w:rPr>
        <w:t xml:space="preserve"> </w:t>
      </w:r>
      <w:r w:rsidR="00227052" w:rsidRPr="00A859C9">
        <w:rPr>
          <w:rFonts w:ascii="Georgia" w:hAnsi="Georgia" w:cs="Courier New"/>
          <w:i/>
          <w:sz w:val="24"/>
          <w:szCs w:val="24"/>
        </w:rPr>
        <w:t xml:space="preserve">The </w:t>
      </w:r>
      <w:r w:rsidR="000C4A2C" w:rsidRPr="00A859C9">
        <w:rPr>
          <w:rFonts w:ascii="Georgia" w:hAnsi="Georgia" w:cs="Courier New"/>
          <w:i/>
          <w:sz w:val="24"/>
          <w:szCs w:val="24"/>
        </w:rPr>
        <w:t>Moles</w:t>
      </w:r>
      <w:r w:rsidR="00227052" w:rsidRPr="00A859C9">
        <w:rPr>
          <w:rFonts w:ascii="Georgia" w:hAnsi="Georgia" w:cs="Courier New"/>
          <w:i/>
          <w:sz w:val="24"/>
          <w:szCs w:val="24"/>
        </w:rPr>
        <w:t xml:space="preserve"> Club</w:t>
      </w:r>
      <w:r w:rsidR="00227052">
        <w:rPr>
          <w:rFonts w:ascii="Georgia" w:hAnsi="Georgia" w:cs="Courier New"/>
          <w:sz w:val="24"/>
          <w:szCs w:val="24"/>
        </w:rPr>
        <w:t xml:space="preserve"> on the 28</w:t>
      </w:r>
      <w:r w:rsidR="00227052" w:rsidRPr="00227052">
        <w:rPr>
          <w:rFonts w:ascii="Georgia" w:hAnsi="Georgia" w:cs="Courier New"/>
          <w:sz w:val="24"/>
          <w:szCs w:val="24"/>
          <w:vertAlign w:val="superscript"/>
        </w:rPr>
        <w:t>th</w:t>
      </w:r>
      <w:r w:rsidR="00227052">
        <w:rPr>
          <w:rFonts w:ascii="Georgia" w:hAnsi="Georgia" w:cs="Courier New"/>
          <w:sz w:val="24"/>
          <w:szCs w:val="24"/>
        </w:rPr>
        <w:t xml:space="preserve"> July 1983.</w:t>
      </w:r>
      <w:r w:rsidR="000C4A2C">
        <w:rPr>
          <w:rFonts w:ascii="Georgia" w:hAnsi="Georgia" w:cs="Courier New"/>
          <w:sz w:val="24"/>
          <w:szCs w:val="24"/>
        </w:rPr>
        <w:t xml:space="preserve"> </w:t>
      </w:r>
      <w:r w:rsidR="00A859C9">
        <w:rPr>
          <w:rFonts w:ascii="Georgia" w:hAnsi="Georgia" w:cs="Courier New"/>
          <w:sz w:val="24"/>
          <w:szCs w:val="24"/>
        </w:rPr>
        <w:t>For Tolhurst’s return visit, there were even a couple of stalwarts from that night in the audience to reminisce on the experience.</w:t>
      </w:r>
    </w:p>
    <w:p w:rsidR="00972007" w:rsidRDefault="00972007" w:rsidP="000C4A2C">
      <w:pPr>
        <w:rPr>
          <w:rFonts w:ascii="Georgia" w:hAnsi="Georgia" w:cs="Courier New"/>
          <w:sz w:val="24"/>
          <w:szCs w:val="24"/>
        </w:rPr>
      </w:pPr>
    </w:p>
    <w:p w:rsidR="003A0DAB" w:rsidRDefault="00554FC2" w:rsidP="000C4A2C">
      <w:pPr>
        <w:rPr>
          <w:rFonts w:ascii="Georgia" w:hAnsi="Georgia" w:cs="Courier New"/>
          <w:i/>
          <w:sz w:val="24"/>
          <w:szCs w:val="24"/>
        </w:rPr>
      </w:pPr>
      <w:r w:rsidRPr="00972007">
        <w:rPr>
          <w:rFonts w:ascii="Georgia" w:hAnsi="Georgia" w:cs="Courier New"/>
          <w:i/>
          <w:sz w:val="24"/>
          <w:szCs w:val="24"/>
        </w:rPr>
        <w:t>(Book E</w:t>
      </w:r>
      <w:r w:rsidR="00972007">
        <w:rPr>
          <w:rFonts w:ascii="Georgia" w:hAnsi="Georgia" w:cs="Courier New"/>
          <w:i/>
          <w:sz w:val="24"/>
          <w:szCs w:val="24"/>
        </w:rPr>
        <w:t>vent</w:t>
      </w:r>
      <w:r w:rsidRPr="00972007">
        <w:rPr>
          <w:rFonts w:ascii="Georgia" w:hAnsi="Georgia" w:cs="Courier New"/>
          <w:i/>
          <w:sz w:val="24"/>
          <w:szCs w:val="24"/>
        </w:rPr>
        <w:t xml:space="preserve"> and Discussion hosted by Topping</w:t>
      </w:r>
      <w:r w:rsidR="00972007">
        <w:rPr>
          <w:rFonts w:ascii="Georgia" w:hAnsi="Georgia" w:cs="Courier New"/>
          <w:i/>
          <w:sz w:val="24"/>
          <w:szCs w:val="24"/>
        </w:rPr>
        <w:t>s</w:t>
      </w:r>
      <w:r w:rsidRPr="00972007">
        <w:rPr>
          <w:rFonts w:ascii="Georgia" w:hAnsi="Georgia" w:cs="Courier New"/>
          <w:i/>
          <w:sz w:val="24"/>
          <w:szCs w:val="24"/>
        </w:rPr>
        <w:t xml:space="preserve"> Bath, 26/09/16</w:t>
      </w:r>
      <w:r w:rsidR="003A0DAB">
        <w:rPr>
          <w:rFonts w:ascii="Georgia" w:hAnsi="Georgia" w:cs="Courier New"/>
          <w:i/>
          <w:sz w:val="24"/>
          <w:szCs w:val="24"/>
        </w:rPr>
        <w:t>.)</w:t>
      </w:r>
    </w:p>
    <w:p w:rsidR="00F83BC7" w:rsidRPr="00972007" w:rsidRDefault="008E1FA1" w:rsidP="000C4A2C">
      <w:pPr>
        <w:rPr>
          <w:rFonts w:ascii="Georgia" w:hAnsi="Georgia" w:cs="Courier New"/>
          <w:i/>
          <w:sz w:val="24"/>
          <w:szCs w:val="24"/>
        </w:rPr>
      </w:pPr>
      <w:r>
        <w:rPr>
          <w:rFonts w:ascii="Georgia" w:hAnsi="Georgia" w:cs="Courier New"/>
          <w:i/>
          <w:sz w:val="24"/>
          <w:szCs w:val="24"/>
        </w:rPr>
        <w:t>(2 Photos attached</w:t>
      </w:r>
      <w:bookmarkStart w:id="0" w:name="_GoBack"/>
      <w:bookmarkEnd w:id="0"/>
      <w:r w:rsidR="00554FC2" w:rsidRPr="00972007">
        <w:rPr>
          <w:rFonts w:ascii="Georgia" w:hAnsi="Georgia" w:cs="Courier New"/>
          <w:i/>
          <w:sz w:val="24"/>
          <w:szCs w:val="24"/>
        </w:rPr>
        <w:t>)</w:t>
      </w:r>
    </w:p>
    <w:p w:rsidR="00A72962" w:rsidRDefault="00A72962" w:rsidP="000C4A2C">
      <w:pPr>
        <w:rPr>
          <w:rFonts w:ascii="Georgia" w:hAnsi="Georgia" w:cs="Courier New"/>
          <w:sz w:val="24"/>
          <w:szCs w:val="24"/>
        </w:rPr>
      </w:pPr>
    </w:p>
    <w:p w:rsidR="00A86874" w:rsidRDefault="002B3098" w:rsidP="00A86874">
      <w:pPr>
        <w:spacing w:after="0" w:line="240" w:lineRule="auto"/>
        <w:rPr>
          <w:rFonts w:ascii="Georgia" w:hAnsi="Georgia" w:cs="Courier New"/>
          <w:sz w:val="24"/>
          <w:szCs w:val="24"/>
        </w:rPr>
      </w:pPr>
      <w:r>
        <w:rPr>
          <w:rFonts w:ascii="Georgia" w:hAnsi="Georgia" w:cs="Courier New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63049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Fitzgerald_Tolhurst01_2609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Courier New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89566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ZFitzgerald_Tolhurst02_2609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5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874" w:rsidSect="00AF71E2">
      <w:pgSz w:w="11906" w:h="16838"/>
      <w:pgMar w:top="1135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A2C"/>
    <w:rsid w:val="0001455E"/>
    <w:rsid w:val="00061FFD"/>
    <w:rsid w:val="000C4A2C"/>
    <w:rsid w:val="001442F4"/>
    <w:rsid w:val="001D0782"/>
    <w:rsid w:val="001E2536"/>
    <w:rsid w:val="002142C6"/>
    <w:rsid w:val="00216227"/>
    <w:rsid w:val="00227052"/>
    <w:rsid w:val="002B258A"/>
    <w:rsid w:val="002B3098"/>
    <w:rsid w:val="002F5108"/>
    <w:rsid w:val="00314ECE"/>
    <w:rsid w:val="0039151B"/>
    <w:rsid w:val="003A0DAB"/>
    <w:rsid w:val="003C7462"/>
    <w:rsid w:val="00423E9B"/>
    <w:rsid w:val="004B055D"/>
    <w:rsid w:val="004B1F81"/>
    <w:rsid w:val="00554FC2"/>
    <w:rsid w:val="00565D04"/>
    <w:rsid w:val="005A0DCA"/>
    <w:rsid w:val="005B3964"/>
    <w:rsid w:val="00614DA3"/>
    <w:rsid w:val="00640438"/>
    <w:rsid w:val="00691591"/>
    <w:rsid w:val="007338BB"/>
    <w:rsid w:val="007418A1"/>
    <w:rsid w:val="00761967"/>
    <w:rsid w:val="007709B6"/>
    <w:rsid w:val="00787E34"/>
    <w:rsid w:val="00796D03"/>
    <w:rsid w:val="007A59CF"/>
    <w:rsid w:val="007C1DE9"/>
    <w:rsid w:val="007C3582"/>
    <w:rsid w:val="007F343B"/>
    <w:rsid w:val="008214C4"/>
    <w:rsid w:val="00840FB0"/>
    <w:rsid w:val="00845650"/>
    <w:rsid w:val="00882E59"/>
    <w:rsid w:val="008A6808"/>
    <w:rsid w:val="008D3F01"/>
    <w:rsid w:val="008E1FA1"/>
    <w:rsid w:val="009466F4"/>
    <w:rsid w:val="00952797"/>
    <w:rsid w:val="00972007"/>
    <w:rsid w:val="009D34F4"/>
    <w:rsid w:val="00A24324"/>
    <w:rsid w:val="00A72962"/>
    <w:rsid w:val="00A859C9"/>
    <w:rsid w:val="00A86874"/>
    <w:rsid w:val="00A928E7"/>
    <w:rsid w:val="00AE0B85"/>
    <w:rsid w:val="00AF64C2"/>
    <w:rsid w:val="00AF71E2"/>
    <w:rsid w:val="00B009A1"/>
    <w:rsid w:val="00B168E5"/>
    <w:rsid w:val="00B322D2"/>
    <w:rsid w:val="00B64964"/>
    <w:rsid w:val="00B938F0"/>
    <w:rsid w:val="00BA4644"/>
    <w:rsid w:val="00BD060F"/>
    <w:rsid w:val="00BE3FC1"/>
    <w:rsid w:val="00BF0D92"/>
    <w:rsid w:val="00BF5784"/>
    <w:rsid w:val="00C21725"/>
    <w:rsid w:val="00C526FA"/>
    <w:rsid w:val="00C5761A"/>
    <w:rsid w:val="00C74B81"/>
    <w:rsid w:val="00CD3756"/>
    <w:rsid w:val="00CF77ED"/>
    <w:rsid w:val="00D15F8F"/>
    <w:rsid w:val="00D241D7"/>
    <w:rsid w:val="00D325E4"/>
    <w:rsid w:val="00D712E0"/>
    <w:rsid w:val="00E74E5F"/>
    <w:rsid w:val="00EC6D4F"/>
    <w:rsid w:val="00F4107C"/>
    <w:rsid w:val="00F83BC7"/>
    <w:rsid w:val="00FD7FC0"/>
    <w:rsid w:val="00FF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2FFF0D-A775-4937-9AD8-B7069395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4DA3"/>
  </w:style>
  <w:style w:type="paragraph" w:styleId="Heading1">
    <w:name w:val="heading 1"/>
    <w:basedOn w:val="Normal"/>
    <w:next w:val="Normal"/>
    <w:link w:val="Heading1Char"/>
    <w:uiPriority w:val="9"/>
    <w:qFormat/>
    <w:rsid w:val="000C4A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4A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A0DAB"/>
    <w:rPr>
      <w:color w:val="0000FF" w:themeColor="hyperlink"/>
      <w:u w:val="single"/>
    </w:rPr>
  </w:style>
  <w:style w:type="character" w:customStyle="1" w:styleId="kxbc">
    <w:name w:val="kxbc"/>
    <w:basedOn w:val="DefaultParagraphFont"/>
    <w:rsid w:val="00D15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</dc:creator>
  <cp:lastModifiedBy>Sean</cp:lastModifiedBy>
  <cp:revision>4</cp:revision>
  <dcterms:created xsi:type="dcterms:W3CDTF">2017-11-28T11:29:00Z</dcterms:created>
  <dcterms:modified xsi:type="dcterms:W3CDTF">2017-11-28T11:33:00Z</dcterms:modified>
</cp:coreProperties>
</file>